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0C1A" w14:textId="77777777" w:rsidR="00096A56" w:rsidRDefault="00096A56" w:rsidP="00096A56">
      <w:pPr>
        <w:jc w:val="center"/>
        <w:rPr>
          <w:b/>
          <w:bCs/>
          <w:color w:val="002C67"/>
          <w:sz w:val="30"/>
          <w:szCs w:val="30"/>
        </w:rPr>
      </w:pPr>
      <w:r>
        <w:rPr>
          <w:b/>
          <w:bCs/>
          <w:color w:val="002C67"/>
          <w:sz w:val="30"/>
          <w:szCs w:val="30"/>
        </w:rPr>
        <w:t>Autorisation de prise de vue et d’enregistrement de la voix en vue d’une diffusion</w:t>
      </w:r>
    </w:p>
    <w:p w14:paraId="465C25C6" w14:textId="7E726FE1" w:rsidR="00096A56" w:rsidRDefault="00096A56" w:rsidP="00096A56">
      <w:r>
        <w:rPr>
          <w:noProof/>
          <w:lang w:eastAsia="fr-FR"/>
        </w:rPr>
        <w:drawing>
          <wp:inline distT="0" distB="0" distL="0" distR="0" wp14:anchorId="1B279DAA" wp14:editId="4AA6DCD3">
            <wp:extent cx="5760720" cy="1670050"/>
            <wp:effectExtent l="0" t="0" r="0" b="0"/>
            <wp:docPr id="3" name="Image 3" descr="banner_v5-RG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anner_v5-RGP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FF16" w14:textId="77777777" w:rsidR="00096A56" w:rsidRDefault="00096A56" w:rsidP="00096A56">
      <w:pPr>
        <w:rPr>
          <w:color w:val="002C67"/>
          <w:sz w:val="2"/>
          <w:szCs w:val="2"/>
        </w:rPr>
      </w:pPr>
    </w:p>
    <w:p w14:paraId="2B43C6E2" w14:textId="7D765C42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Aareon France, S.A.S. au capital de 3 800.000 euros, immatriculée sous le numéro B 324 590 413, ayant son siège social à MEUDON LA FORET 92360 – par Tertiaire de Meudon – Immeuble le Newton – 9/11 rue Jeanne Braconnier, en qualité de responsable du traitement, vous demande l’autorisation d’utiliser des photos, des vidéos enregistrés au cours de l’animation de la formation </w:t>
      </w:r>
      <w:r>
        <w:rPr>
          <w:color w:val="002C67"/>
        </w:rPr>
        <w:t xml:space="preserve">ou de la réunion de travail </w:t>
      </w:r>
      <w:r>
        <w:rPr>
          <w:color w:val="002C67"/>
        </w:rPr>
        <w:t xml:space="preserve">en présentiel ou en distanciel suivante : </w:t>
      </w:r>
    </w:p>
    <w:p w14:paraId="6231A869" w14:textId="77777777" w:rsidR="00096A56" w:rsidRDefault="00096A56" w:rsidP="00096A56">
      <w:pPr>
        <w:rPr>
          <w:color w:val="002C67"/>
        </w:rPr>
      </w:pPr>
    </w:p>
    <w:p w14:paraId="2616BBF5" w14:textId="17EF59C8" w:rsidR="00096A56" w:rsidRDefault="00096A56" w:rsidP="00096A56">
      <w:pPr>
        <w:rPr>
          <w:color w:val="002C67"/>
          <w:highlight w:val="yellow"/>
        </w:rPr>
      </w:pPr>
      <w:r>
        <w:rPr>
          <w:color w:val="002C67"/>
          <w:highlight w:val="yellow"/>
        </w:rPr>
        <w:t>Objet de la formation</w:t>
      </w:r>
      <w:r w:rsidR="002210DE">
        <w:rPr>
          <w:color w:val="002C67"/>
          <w:highlight w:val="yellow"/>
        </w:rPr>
        <w:t xml:space="preserve"> / réunion</w:t>
      </w:r>
      <w:r>
        <w:rPr>
          <w:color w:val="002C67"/>
          <w:highlight w:val="yellow"/>
        </w:rPr>
        <w:t xml:space="preserve"> : </w:t>
      </w:r>
    </w:p>
    <w:p w14:paraId="51356A7D" w14:textId="130F1C0A" w:rsidR="00096A56" w:rsidRDefault="00096A56" w:rsidP="00096A56">
      <w:pPr>
        <w:rPr>
          <w:color w:val="002C67"/>
          <w:highlight w:val="yellow"/>
        </w:rPr>
      </w:pPr>
      <w:r>
        <w:rPr>
          <w:color w:val="002C67"/>
          <w:highlight w:val="yellow"/>
        </w:rPr>
        <w:t>Date de la formation </w:t>
      </w:r>
      <w:r w:rsidR="002210DE">
        <w:rPr>
          <w:color w:val="002C67"/>
          <w:highlight w:val="yellow"/>
        </w:rPr>
        <w:t xml:space="preserve"> / réunion</w:t>
      </w:r>
      <w:r>
        <w:rPr>
          <w:color w:val="002C67"/>
          <w:highlight w:val="yellow"/>
        </w:rPr>
        <w:t xml:space="preserve">: </w:t>
      </w:r>
    </w:p>
    <w:p w14:paraId="6DFC82A0" w14:textId="77777777" w:rsidR="00096A56" w:rsidRDefault="00096A56" w:rsidP="00096A56">
      <w:pPr>
        <w:rPr>
          <w:color w:val="002C67"/>
        </w:rPr>
      </w:pPr>
    </w:p>
    <w:p w14:paraId="0B2C3109" w14:textId="77777777" w:rsidR="00096A56" w:rsidRDefault="00096A56" w:rsidP="00096A56">
      <w:pPr>
        <w:rPr>
          <w:b/>
          <w:bCs/>
          <w:color w:val="002C67"/>
        </w:rPr>
      </w:pPr>
      <w:r>
        <w:rPr>
          <w:b/>
          <w:bCs/>
          <w:color w:val="002C67"/>
        </w:rPr>
        <w:t xml:space="preserve">FINALITE </w:t>
      </w:r>
    </w:p>
    <w:p w14:paraId="3961D1F4" w14:textId="77777777" w:rsidR="00096A56" w:rsidRDefault="00096A56" w:rsidP="00096A56">
      <w:pPr>
        <w:rPr>
          <w:i/>
          <w:iCs/>
          <w:color w:val="002C67"/>
        </w:rPr>
      </w:pPr>
      <w:r>
        <w:rPr>
          <w:i/>
          <w:iCs/>
          <w:color w:val="002C67"/>
          <w:highlight w:val="yellow"/>
        </w:rPr>
        <w:t>Merci de détailler autant que possible les différentes finalités envisagées (Attention le consentement recueilli ne sera valable que pour les finalités décrites ci-dessous)</w:t>
      </w:r>
      <w:r>
        <w:rPr>
          <w:i/>
          <w:iCs/>
          <w:color w:val="002C67"/>
        </w:rPr>
        <w:t xml:space="preserve"> </w:t>
      </w:r>
    </w:p>
    <w:p w14:paraId="78C05381" w14:textId="77777777" w:rsidR="00096A56" w:rsidRDefault="00096A56" w:rsidP="00096A56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left"/>
        <w:rPr>
          <w:rFonts w:eastAsia="Times New Roman"/>
        </w:rPr>
      </w:pPr>
      <w:r>
        <w:rPr>
          <w:rFonts w:eastAsia="Times New Roman"/>
          <w:color w:val="002C67"/>
          <w:highlight w:val="yellow"/>
        </w:rPr>
        <w:t>Envoi de la vidéo :</w:t>
      </w:r>
    </w:p>
    <w:p w14:paraId="05508237" w14:textId="77777777" w:rsidR="00096A56" w:rsidRDefault="00096A56" w:rsidP="00096A56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/>
          <w:highlight w:val="yellow"/>
        </w:rPr>
      </w:pPr>
      <w:r>
        <w:rPr>
          <w:rFonts w:eastAsia="Times New Roman"/>
          <w:color w:val="002C67"/>
          <w:highlight w:val="yellow"/>
        </w:rPr>
        <w:t>a</w:t>
      </w:r>
      <w:r>
        <w:rPr>
          <w:rFonts w:eastAsia="Times New Roman"/>
          <w:highlight w:val="yellow"/>
        </w:rPr>
        <w:t>ux participants de la session du webinar filmé</w:t>
      </w:r>
    </w:p>
    <w:p w14:paraId="7CA01F50" w14:textId="77777777" w:rsidR="00096A56" w:rsidRDefault="00096A56" w:rsidP="00096A56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left"/>
        <w:rPr>
          <w:rFonts w:eastAsia="Times New Roman"/>
          <w:color w:val="002C67"/>
        </w:rPr>
      </w:pPr>
      <w:r>
        <w:rPr>
          <w:rFonts w:eastAsia="Times New Roman"/>
          <w:color w:val="002C67"/>
          <w:highlight w:val="yellow"/>
        </w:rPr>
        <w:t>a</w:t>
      </w:r>
      <w:r>
        <w:rPr>
          <w:rFonts w:eastAsia="Times New Roman"/>
          <w:highlight w:val="yellow"/>
        </w:rPr>
        <w:t xml:space="preserve">ux participants des autres sessions (autres dates, autres horaires) de </w:t>
      </w:r>
      <w:r>
        <w:rPr>
          <w:rFonts w:eastAsia="Times New Roman"/>
          <w:b/>
          <w:bCs/>
          <w:highlight w:val="yellow"/>
        </w:rPr>
        <w:t>ce même webinar</w:t>
      </w:r>
    </w:p>
    <w:p w14:paraId="25DE4E21" w14:textId="77777777" w:rsidR="00096A56" w:rsidRDefault="00096A56" w:rsidP="00096A56">
      <w:pPr>
        <w:pStyle w:val="Paragraphedeliste"/>
        <w:rPr>
          <w:color w:val="002C67"/>
          <w:highlight w:val="yellow"/>
        </w:rPr>
      </w:pPr>
    </w:p>
    <w:p w14:paraId="5C680A73" w14:textId="77777777" w:rsidR="00096A56" w:rsidRDefault="00096A56" w:rsidP="00096A56">
      <w:pPr>
        <w:pStyle w:val="Paragraphedeliste"/>
        <w:rPr>
          <w:color w:val="002C67"/>
        </w:rPr>
      </w:pPr>
      <w:r>
        <w:rPr>
          <w:color w:val="002C67"/>
        </w:rPr>
        <w:t xml:space="preserve">La base légale de ce traitement repose sur le consentement au regard de l’article 6, a, du Règlement Général sur la Protection des Données </w:t>
      </w:r>
    </w:p>
    <w:p w14:paraId="1E65BC0A" w14:textId="77777777" w:rsidR="00096A56" w:rsidRDefault="00096A56" w:rsidP="00096A56">
      <w:pPr>
        <w:rPr>
          <w:color w:val="002C67"/>
        </w:rPr>
      </w:pPr>
    </w:p>
    <w:p w14:paraId="3FEB9271" w14:textId="77777777" w:rsidR="00096A56" w:rsidRDefault="00096A56" w:rsidP="00096A56">
      <w:pPr>
        <w:rPr>
          <w:b/>
          <w:bCs/>
          <w:color w:val="002C67"/>
        </w:rPr>
      </w:pPr>
      <w:r>
        <w:rPr>
          <w:b/>
          <w:bCs/>
          <w:color w:val="002C67"/>
        </w:rPr>
        <w:t xml:space="preserve">MODE D’EXPLOITATION </w:t>
      </w:r>
    </w:p>
    <w:p w14:paraId="4B5DC57A" w14:textId="77777777" w:rsidR="00096A56" w:rsidRDefault="00096A56" w:rsidP="00096A56">
      <w:pPr>
        <w:rPr>
          <w:color w:val="002C67"/>
          <w:highlight w:val="yellow"/>
        </w:rPr>
      </w:pPr>
      <w:r>
        <w:rPr>
          <w:color w:val="002C67"/>
          <w:highlight w:val="yellow"/>
        </w:rPr>
        <w:t xml:space="preserve">Ces enregistrements seront utilisés uniquement dans le cadre de la finalité décrite ci-dessus. </w:t>
      </w:r>
    </w:p>
    <w:p w14:paraId="676DBDA6" w14:textId="77777777" w:rsidR="00096A56" w:rsidRDefault="00096A56" w:rsidP="00096A56">
      <w:pPr>
        <w:rPr>
          <w:color w:val="002C67"/>
          <w:highlight w:val="yellow"/>
        </w:rPr>
      </w:pPr>
    </w:p>
    <w:p w14:paraId="78116B75" w14:textId="77777777" w:rsidR="00096A56" w:rsidRDefault="00096A56" w:rsidP="00096A56">
      <w:pPr>
        <w:rPr>
          <w:b/>
          <w:bCs/>
          <w:color w:val="002C67"/>
        </w:rPr>
      </w:pPr>
      <w:r>
        <w:rPr>
          <w:b/>
          <w:bCs/>
          <w:color w:val="002C67"/>
        </w:rPr>
        <w:t>POUR EXERCER VOS DROITS</w:t>
      </w:r>
    </w:p>
    <w:p w14:paraId="4F5465C2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>Vos données sont traitées jusqu’à 3 ans en base active à l’issue de l’enregistrement et sont conservées 3 ans en base archive à compter de leur dernière utilisation.</w:t>
      </w:r>
    </w:p>
    <w:p w14:paraId="73D09FDC" w14:textId="77777777" w:rsidR="00096A56" w:rsidRDefault="00096A56" w:rsidP="00096A56">
      <w:pPr>
        <w:rPr>
          <w:color w:val="002C67"/>
        </w:rPr>
      </w:pPr>
      <w:r>
        <w:rPr>
          <w:color w:val="002C67"/>
        </w:rPr>
        <w:lastRenderedPageBreak/>
        <w:t>Pendant cette période, nous mettons en place tous moyens aptes à assurer la confidentialité et la sécurité de vos données personnelles, de manière à empêcher leur endommagement, effacement ou accès par des tiers non autorisés.</w:t>
      </w:r>
    </w:p>
    <w:p w14:paraId="2591B9B4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Vous disposez d’un droit d’accès aux données vous concernant, d’un droit de rectification, d’un droit d’opposition et d’un droit à la limitation du traitement de vos données. Vous disposez également d’un droit à l’effacement concernant l’image/la voix enregistrée et utilisée dans le cadre décrit ci-dessus. </w:t>
      </w:r>
    </w:p>
    <w:p w14:paraId="628DEEC1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Pour exercer vos droits ou pour toute question sur le traitement de vos données, vous pouvez contacter le délégué à la protection des données à l’adresse suivante : </w:t>
      </w:r>
    </w:p>
    <w:p w14:paraId="7A0D3D13" w14:textId="77777777" w:rsidR="00096A56" w:rsidRDefault="00096A56" w:rsidP="00096A56">
      <w:pPr>
        <w:rPr>
          <w:b/>
          <w:bCs/>
          <w:color w:val="002C67"/>
        </w:rPr>
      </w:pPr>
      <w:r>
        <w:rPr>
          <w:b/>
          <w:bCs/>
          <w:color w:val="002C67"/>
        </w:rPr>
        <w:t xml:space="preserve">Améyovi Messiba </w:t>
      </w:r>
    </w:p>
    <w:p w14:paraId="68ECEF5F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>Parc tertiaire de Meudon - Immeuble le Newton - 9/11 rue Jeanne Braconnier - 92360 Meudon La Forêt</w:t>
      </w:r>
    </w:p>
    <w:p w14:paraId="64A7F7E3" w14:textId="77777777" w:rsidR="00096A56" w:rsidRDefault="00096A56" w:rsidP="00096A56">
      <w:pPr>
        <w:rPr>
          <w:color w:val="002C67"/>
        </w:rPr>
      </w:pPr>
      <w:hyperlink r:id="rId9" w:history="1">
        <w:r>
          <w:rPr>
            <w:rStyle w:val="Lienhypertexte"/>
            <w:color w:val="002C67"/>
          </w:rPr>
          <w:t>fr-dpo@aareon.fr</w:t>
        </w:r>
      </w:hyperlink>
    </w:p>
    <w:p w14:paraId="1ADD9A48" w14:textId="77777777" w:rsidR="00096A56" w:rsidRDefault="00096A56" w:rsidP="00096A56">
      <w:pPr>
        <w:rPr>
          <w:color w:val="002C67"/>
        </w:rPr>
      </w:pPr>
    </w:p>
    <w:p w14:paraId="42747554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Si vous estimez que vos droits ne sont pas respectés vous pouvez adresser une réclamation auprès de la CNIL, en ligne sur </w:t>
      </w:r>
      <w:hyperlink r:id="rId10" w:history="1">
        <w:r>
          <w:rPr>
            <w:rStyle w:val="Lienhypertexte"/>
          </w:rPr>
          <w:t>www.cnil.fr</w:t>
        </w:r>
      </w:hyperlink>
      <w:r>
        <w:rPr>
          <w:color w:val="002C67"/>
        </w:rPr>
        <w:t xml:space="preserve"> ou par voie postale à l’adresse</w:t>
      </w:r>
      <w:r>
        <w:rPr>
          <w:b/>
          <w:bCs/>
          <w:color w:val="002C67"/>
        </w:rPr>
        <w:t xml:space="preserve"> </w:t>
      </w:r>
      <w:r>
        <w:rPr>
          <w:color w:val="002C67"/>
        </w:rPr>
        <w:t>suivante : 3 place de Fontenoy – TSA 80715 – 75334 PARIS Cedex 07</w:t>
      </w:r>
    </w:p>
    <w:p w14:paraId="08C5E1B3" w14:textId="77777777" w:rsidR="00096A56" w:rsidRDefault="00096A56" w:rsidP="00096A56">
      <w:pPr>
        <w:rPr>
          <w:b/>
          <w:bCs/>
          <w:color w:val="002C67"/>
        </w:rPr>
      </w:pPr>
    </w:p>
    <w:p w14:paraId="2A703CC3" w14:textId="77777777" w:rsidR="00096A56" w:rsidRDefault="00096A56" w:rsidP="00096A56">
      <w:pPr>
        <w:rPr>
          <w:b/>
          <w:bCs/>
          <w:color w:val="002C67"/>
        </w:rPr>
      </w:pPr>
      <w:r>
        <w:rPr>
          <w:b/>
          <w:bCs/>
          <w:color w:val="002C67"/>
        </w:rPr>
        <w:t>AUTORISATION</w:t>
      </w:r>
    </w:p>
    <w:p w14:paraId="2ED7C92D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Je soussigné(e) : [Nom – Prénom] </w:t>
      </w:r>
    </w:p>
    <w:p w14:paraId="274D9000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>Nom ------------------------------------------------------Prénom--------------------------------------------------------</w:t>
      </w:r>
    </w:p>
    <w:p w14:paraId="659A22DE" w14:textId="77777777" w:rsidR="00096A56" w:rsidRDefault="00096A56" w:rsidP="00096A56">
      <w:pPr>
        <w:rPr>
          <w:color w:val="002C67"/>
        </w:rPr>
      </w:pPr>
    </w:p>
    <w:p w14:paraId="65389ACD" w14:textId="77777777" w:rsidR="00096A56" w:rsidRDefault="00096A56" w:rsidP="00096A56">
      <w:pPr>
        <w:rPr>
          <w:color w:val="002C67"/>
        </w:rPr>
      </w:pPr>
      <w:r>
        <w:rPr>
          <w:color w:val="002C67"/>
          <w:highlight w:val="yellow"/>
        </w:rPr>
        <w:t>Autorise la captation de mon image, de ma voix, et l’utilisation qui en sera faite par Aareon France</w:t>
      </w:r>
      <w:r>
        <w:rPr>
          <w:color w:val="002C67"/>
        </w:rPr>
        <w:t xml:space="preserve">  </w:t>
      </w:r>
    </w:p>
    <w:p w14:paraId="4797A9DA" w14:textId="77777777" w:rsidR="00096A56" w:rsidRDefault="00096A56" w:rsidP="00096A56">
      <w:pPr>
        <w:rPr>
          <w:color w:val="002C67"/>
        </w:rPr>
      </w:pPr>
    </w:p>
    <w:p w14:paraId="205BE1F2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>Fait à …………………………………………..</w:t>
      </w:r>
    </w:p>
    <w:p w14:paraId="7FF7BAE8" w14:textId="77777777" w:rsidR="00096A56" w:rsidRDefault="00096A56" w:rsidP="00096A56">
      <w:pPr>
        <w:rPr>
          <w:color w:val="002C67"/>
        </w:rPr>
      </w:pPr>
      <w:r>
        <w:rPr>
          <w:color w:val="002C67"/>
        </w:rPr>
        <w:t xml:space="preserve">Le …………………………………………….   </w:t>
      </w:r>
    </w:p>
    <w:p w14:paraId="5DCA46BF" w14:textId="77777777" w:rsidR="00096A56" w:rsidRDefault="00096A56" w:rsidP="00096A56"/>
    <w:p w14:paraId="35EC6975" w14:textId="77777777" w:rsidR="00CC6068" w:rsidRDefault="00CC6068" w:rsidP="00CC6068">
      <w:pPr>
        <w:jc w:val="left"/>
        <w:rPr>
          <w:rFonts w:cstheme="minorHAnsi"/>
          <w:b/>
          <w:color w:val="002C67"/>
        </w:rPr>
      </w:pPr>
    </w:p>
    <w:sectPr w:rsidR="00CC60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80A5" w14:textId="77777777" w:rsidR="004218BB" w:rsidRDefault="004218BB" w:rsidP="004218BB">
      <w:pPr>
        <w:spacing w:after="0" w:line="240" w:lineRule="auto"/>
      </w:pPr>
      <w:r>
        <w:separator/>
      </w:r>
    </w:p>
  </w:endnote>
  <w:endnote w:type="continuationSeparator" w:id="0">
    <w:p w14:paraId="676D0B05" w14:textId="77777777" w:rsidR="004218BB" w:rsidRDefault="004218BB" w:rsidP="0042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AAC5" w14:textId="77777777" w:rsidR="004218BB" w:rsidRDefault="004218BB" w:rsidP="004218BB">
      <w:pPr>
        <w:spacing w:after="0" w:line="240" w:lineRule="auto"/>
      </w:pPr>
      <w:r>
        <w:separator/>
      </w:r>
    </w:p>
  </w:footnote>
  <w:footnote w:type="continuationSeparator" w:id="0">
    <w:p w14:paraId="69D831E7" w14:textId="77777777" w:rsidR="004218BB" w:rsidRDefault="004218BB" w:rsidP="0042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1DB0" w14:textId="3E2B63A5" w:rsidR="004218BB" w:rsidRDefault="004C6C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9A8E74" wp14:editId="0250531B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1355090" cy="314325"/>
          <wp:effectExtent l="0" t="0" r="0" b="9525"/>
          <wp:wrapNone/>
          <wp:docPr id="1" name="Grafik 1" descr="aareon_o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areon_oc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8BB">
      <w:tab/>
    </w:r>
    <w:r w:rsidR="004218BB">
      <w:tab/>
    </w:r>
  </w:p>
  <w:p w14:paraId="4BD34F45" w14:textId="77777777" w:rsidR="004218BB" w:rsidRDefault="004218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108"/>
    <w:multiLevelType w:val="hybridMultilevel"/>
    <w:tmpl w:val="CD48C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822"/>
    <w:multiLevelType w:val="hybridMultilevel"/>
    <w:tmpl w:val="1778BB96"/>
    <w:lvl w:ilvl="0" w:tplc="D8E8E4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0C3B"/>
    <w:multiLevelType w:val="hybridMultilevel"/>
    <w:tmpl w:val="ED80EFAE"/>
    <w:lvl w:ilvl="0" w:tplc="8DBCD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2BF6"/>
    <w:multiLevelType w:val="hybridMultilevel"/>
    <w:tmpl w:val="F2DC803C"/>
    <w:lvl w:ilvl="0" w:tplc="D6A04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C6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569D"/>
    <w:multiLevelType w:val="hybridMultilevel"/>
    <w:tmpl w:val="C3F4E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F7"/>
    <w:rsid w:val="00096A56"/>
    <w:rsid w:val="000D2202"/>
    <w:rsid w:val="00125A3C"/>
    <w:rsid w:val="00185A3B"/>
    <w:rsid w:val="00201719"/>
    <w:rsid w:val="00215EC8"/>
    <w:rsid w:val="002210DE"/>
    <w:rsid w:val="0028326A"/>
    <w:rsid w:val="00344BA0"/>
    <w:rsid w:val="003A24D3"/>
    <w:rsid w:val="004218BB"/>
    <w:rsid w:val="00450727"/>
    <w:rsid w:val="00481916"/>
    <w:rsid w:val="00497C7B"/>
    <w:rsid w:val="004C6C0C"/>
    <w:rsid w:val="005134D2"/>
    <w:rsid w:val="00555C65"/>
    <w:rsid w:val="005659F6"/>
    <w:rsid w:val="005B3C28"/>
    <w:rsid w:val="005F0D8A"/>
    <w:rsid w:val="006C4346"/>
    <w:rsid w:val="006F1EFA"/>
    <w:rsid w:val="006F6292"/>
    <w:rsid w:val="00757D03"/>
    <w:rsid w:val="008236AD"/>
    <w:rsid w:val="00882596"/>
    <w:rsid w:val="00882D9F"/>
    <w:rsid w:val="008F44F7"/>
    <w:rsid w:val="009332CE"/>
    <w:rsid w:val="009664E5"/>
    <w:rsid w:val="00A05CDD"/>
    <w:rsid w:val="00A319B6"/>
    <w:rsid w:val="00AE6705"/>
    <w:rsid w:val="00CC6068"/>
    <w:rsid w:val="00CE5037"/>
    <w:rsid w:val="00CE6934"/>
    <w:rsid w:val="00D3468F"/>
    <w:rsid w:val="00D875F7"/>
    <w:rsid w:val="00DE6D51"/>
    <w:rsid w:val="00F82821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333B"/>
  <w15:chartTrackingRefBased/>
  <w15:docId w15:val="{D25E75CD-E1E3-4434-8A09-4AD3DD7D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F7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5F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875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5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5F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5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62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8BB"/>
  </w:style>
  <w:style w:type="paragraph" w:styleId="Pieddepage">
    <w:name w:val="footer"/>
    <w:basedOn w:val="Normal"/>
    <w:link w:val="PieddepageCar"/>
    <w:uiPriority w:val="99"/>
    <w:unhideWhenUsed/>
    <w:rsid w:val="0042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73B4E.C64F69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-dpo@aare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Aareon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Messiba, Améyovi</dc:creator>
  <cp:keywords/>
  <dc:description/>
  <cp:lastModifiedBy>Messiba, Améyovi</cp:lastModifiedBy>
  <cp:revision>3</cp:revision>
  <cp:lastPrinted>2019-10-11T08:52:00Z</cp:lastPrinted>
  <dcterms:created xsi:type="dcterms:W3CDTF">2022-02-17T18:50:00Z</dcterms:created>
  <dcterms:modified xsi:type="dcterms:W3CDTF">2022-02-17T18:51:00Z</dcterms:modified>
</cp:coreProperties>
</file>